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9099" w14:textId="77777777" w:rsidR="006A07C4" w:rsidRDefault="006A07C4" w:rsidP="006A07C4">
      <w:pPr>
        <w:jc w:val="both"/>
        <w:rPr>
          <w:rFonts w:ascii="Calibri Light" w:hAnsi="Calibri Light" w:cs="Calibri Light"/>
          <w:sz w:val="22"/>
        </w:rPr>
      </w:pPr>
    </w:p>
    <w:p w14:paraId="72B302A5" w14:textId="77777777" w:rsidR="006A07C4" w:rsidRDefault="006A07C4" w:rsidP="006A07C4">
      <w:pPr>
        <w:jc w:val="both"/>
        <w:rPr>
          <w:rFonts w:ascii="Calibri Light" w:hAnsi="Calibri Light" w:cs="Calibri Light"/>
          <w:sz w:val="22"/>
        </w:rPr>
      </w:pPr>
    </w:p>
    <w:p w14:paraId="1E4A1706" w14:textId="0EE7EE70" w:rsidR="00D54D85" w:rsidRPr="006A07C4" w:rsidRDefault="00D54D85" w:rsidP="006A07C4">
      <w:pPr>
        <w:jc w:val="both"/>
        <w:rPr>
          <w:rFonts w:ascii="Calibri Light" w:hAnsi="Calibri Light" w:cs="Calibri Light"/>
          <w:sz w:val="22"/>
        </w:rPr>
      </w:pPr>
      <w:r w:rsidRPr="006A07C4">
        <w:rPr>
          <w:rFonts w:ascii="Calibri Light" w:hAnsi="Calibri Light" w:cs="Calibri Light"/>
          <w:sz w:val="22"/>
        </w:rPr>
        <w:t>Dear HR Team,</w:t>
      </w:r>
    </w:p>
    <w:p w14:paraId="1B61F6C2" w14:textId="77777777" w:rsidR="00D54D85" w:rsidRPr="006A07C4" w:rsidRDefault="00D54D85" w:rsidP="006A07C4">
      <w:pPr>
        <w:jc w:val="both"/>
        <w:rPr>
          <w:rFonts w:ascii="Calibri Light" w:hAnsi="Calibri Light" w:cs="Calibri Light"/>
          <w:sz w:val="22"/>
        </w:rPr>
      </w:pPr>
      <w:r w:rsidRPr="006A07C4">
        <w:rPr>
          <w:rFonts w:ascii="Calibri Light" w:hAnsi="Calibri Light" w:cs="Calibri Light"/>
          <w:sz w:val="22"/>
        </w:rPr>
        <w:t>I want to begin by thanking you for the vital work you do each day to support our most important asset — our people. Whether it’s recruiting top talent, navigating labor laws, supporting employee development, managing benefits, or cultivating our workplace culture, your role is foundational to [Bank Name]’s success.</w:t>
      </w:r>
    </w:p>
    <w:p w14:paraId="18441F16" w14:textId="0F898442" w:rsidR="00D54D85" w:rsidRPr="006A07C4" w:rsidRDefault="00D54D85" w:rsidP="006A07C4">
      <w:pPr>
        <w:jc w:val="both"/>
        <w:rPr>
          <w:rFonts w:ascii="Calibri Light" w:hAnsi="Calibri Light" w:cs="Calibri Light"/>
          <w:sz w:val="22"/>
        </w:rPr>
      </w:pPr>
      <w:r w:rsidRPr="006A07C4">
        <w:rPr>
          <w:rFonts w:ascii="Calibri Light" w:hAnsi="Calibri Light" w:cs="Calibri Light"/>
          <w:sz w:val="22"/>
        </w:rPr>
        <w:t>But as you know, your responsibilities don’t exist in a vacuum. Much of what you do is shaped by public policy — employment law, benefits regulation, workplace compliance, and more. That’s why I’m encouraging you to consider contributing to Maryland BankPAC, the political action committee of the Maryland Bankers Association.</w:t>
      </w:r>
    </w:p>
    <w:p w14:paraId="086941B9" w14:textId="1AAA6E0B" w:rsidR="00D54D85" w:rsidRPr="006A07C4" w:rsidRDefault="00D54D85" w:rsidP="006A07C4">
      <w:pPr>
        <w:jc w:val="both"/>
        <w:rPr>
          <w:rFonts w:ascii="Calibri Light" w:hAnsi="Calibri Light" w:cs="Calibri Light"/>
          <w:sz w:val="22"/>
        </w:rPr>
      </w:pPr>
      <w:r w:rsidRPr="006A07C4">
        <w:rPr>
          <w:rFonts w:ascii="Calibri Light" w:hAnsi="Calibri Light" w:cs="Calibri Light"/>
          <w:sz w:val="22"/>
        </w:rPr>
        <w:t>Maryland BankPAC helps ensure that our industry’s voice is heard by elected officials who shape the policies that affect how we hire, compensate, retain, and support our employees. By contributing, you help advocate for practical, fair, and effective public policy that supports our workforce and gives HR professionals the clarity and tools needed to lead effectively.</w:t>
      </w:r>
    </w:p>
    <w:p w14:paraId="0EAADFAE" w14:textId="5FCF26D6" w:rsidR="00D54D85" w:rsidRPr="006A07C4" w:rsidRDefault="00D54D85" w:rsidP="006A07C4">
      <w:pPr>
        <w:jc w:val="both"/>
        <w:rPr>
          <w:rFonts w:ascii="Calibri Light" w:hAnsi="Calibri Light" w:cs="Calibri Light"/>
          <w:sz w:val="22"/>
        </w:rPr>
      </w:pPr>
      <w:r w:rsidRPr="006A07C4">
        <w:rPr>
          <w:rFonts w:ascii="Calibri Light" w:hAnsi="Calibri Light" w:cs="Calibri Light"/>
          <w:sz w:val="22"/>
        </w:rPr>
        <w:t>Contributing to Maryland BankPAC is voluntary. There is no expectation of contributing, and whether you choose to do so will in no way affect your standing at the bank. But if you are inclined to give, even a small contribution can help make a difference in how lawmakers understand the needs of employers like ours. When we support candidates who understand the realities of workforce management, we help create an environment where HR can focus more on people and strategy — and less on red tape and uncertainty.</w:t>
      </w:r>
    </w:p>
    <w:p w14:paraId="7125FBFE" w14:textId="77777777" w:rsidR="00D54D85" w:rsidRPr="006A07C4" w:rsidRDefault="00D54D85" w:rsidP="006A07C4">
      <w:pPr>
        <w:jc w:val="both"/>
        <w:rPr>
          <w:rFonts w:ascii="Calibri Light" w:hAnsi="Calibri Light" w:cs="Calibri Light"/>
          <w:sz w:val="22"/>
        </w:rPr>
      </w:pPr>
      <w:r w:rsidRPr="006A07C4">
        <w:rPr>
          <w:rFonts w:ascii="Calibri Light" w:hAnsi="Calibri Light" w:cs="Calibri Light"/>
          <w:sz w:val="22"/>
        </w:rPr>
        <w:t>Thank you again for the work you do to support our employees and build a stronger workplace. Your leadership in HR makes a difference every day — and I hope you’ll consider helping us extend that impact through smart, effective advocacy.</w:t>
      </w:r>
    </w:p>
    <w:p w14:paraId="360A46C7" w14:textId="77777777" w:rsidR="000E4976" w:rsidRPr="006A07C4" w:rsidRDefault="000E4976" w:rsidP="006A07C4">
      <w:pPr>
        <w:jc w:val="both"/>
        <w:rPr>
          <w:rFonts w:ascii="Calibri Light" w:hAnsi="Calibri Light" w:cs="Calibri Light"/>
          <w:sz w:val="22"/>
        </w:rPr>
      </w:pPr>
    </w:p>
    <w:sectPr w:rsidR="000E4976" w:rsidRPr="006A0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818FC"/>
    <w:multiLevelType w:val="multilevel"/>
    <w:tmpl w:val="566E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93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85"/>
    <w:rsid w:val="000E4976"/>
    <w:rsid w:val="00342398"/>
    <w:rsid w:val="00381A9D"/>
    <w:rsid w:val="003A1196"/>
    <w:rsid w:val="006650D6"/>
    <w:rsid w:val="006A07C4"/>
    <w:rsid w:val="0099580E"/>
    <w:rsid w:val="009F09FA"/>
    <w:rsid w:val="00BF4642"/>
    <w:rsid w:val="00D54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EFEF"/>
  <w15:chartTrackingRefBased/>
  <w15:docId w15:val="{955EB7EC-11E5-4814-B72B-7F435E3B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D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D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D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D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4D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4D8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4D8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4D8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4D8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D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D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D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D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4D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4D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4D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4D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4D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4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D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D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D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4D85"/>
    <w:pPr>
      <w:spacing w:before="160"/>
      <w:jc w:val="center"/>
    </w:pPr>
    <w:rPr>
      <w:i/>
      <w:iCs/>
      <w:color w:val="404040" w:themeColor="text1" w:themeTint="BF"/>
    </w:rPr>
  </w:style>
  <w:style w:type="character" w:customStyle="1" w:styleId="QuoteChar">
    <w:name w:val="Quote Char"/>
    <w:basedOn w:val="DefaultParagraphFont"/>
    <w:link w:val="Quote"/>
    <w:uiPriority w:val="29"/>
    <w:rsid w:val="00D54D85"/>
    <w:rPr>
      <w:i/>
      <w:iCs/>
      <w:color w:val="404040" w:themeColor="text1" w:themeTint="BF"/>
    </w:rPr>
  </w:style>
  <w:style w:type="paragraph" w:styleId="ListParagraph">
    <w:name w:val="List Paragraph"/>
    <w:basedOn w:val="Normal"/>
    <w:uiPriority w:val="34"/>
    <w:qFormat/>
    <w:rsid w:val="00D54D85"/>
    <w:pPr>
      <w:ind w:left="720"/>
      <w:contextualSpacing/>
    </w:pPr>
  </w:style>
  <w:style w:type="character" w:styleId="IntenseEmphasis">
    <w:name w:val="Intense Emphasis"/>
    <w:basedOn w:val="DefaultParagraphFont"/>
    <w:uiPriority w:val="21"/>
    <w:qFormat/>
    <w:rsid w:val="00D54D85"/>
    <w:rPr>
      <w:i/>
      <w:iCs/>
      <w:color w:val="0F4761" w:themeColor="accent1" w:themeShade="BF"/>
    </w:rPr>
  </w:style>
  <w:style w:type="paragraph" w:styleId="IntenseQuote">
    <w:name w:val="Intense Quote"/>
    <w:basedOn w:val="Normal"/>
    <w:next w:val="Normal"/>
    <w:link w:val="IntenseQuoteChar"/>
    <w:uiPriority w:val="30"/>
    <w:qFormat/>
    <w:rsid w:val="00D54D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D85"/>
    <w:rPr>
      <w:i/>
      <w:iCs/>
      <w:color w:val="0F4761" w:themeColor="accent1" w:themeShade="BF"/>
    </w:rPr>
  </w:style>
  <w:style w:type="character" w:styleId="IntenseReference">
    <w:name w:val="Intense Reference"/>
    <w:basedOn w:val="DefaultParagraphFont"/>
    <w:uiPriority w:val="32"/>
    <w:qFormat/>
    <w:rsid w:val="00D54D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Richards</dc:creator>
  <cp:keywords/>
  <dc:description/>
  <cp:lastModifiedBy>Microsoft Office User</cp:lastModifiedBy>
  <cp:revision>2</cp:revision>
  <dcterms:created xsi:type="dcterms:W3CDTF">2025-11-06T17:26:00Z</dcterms:created>
  <dcterms:modified xsi:type="dcterms:W3CDTF">2025-11-06T17:26:00Z</dcterms:modified>
</cp:coreProperties>
</file>